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906E9E" w14:textId="47E8E60C" w:rsidR="006A49BA" w:rsidRPr="004828AC" w:rsidRDefault="006A49BA" w:rsidP="006A49BA">
      <w:pPr>
        <w:jc w:val="both"/>
        <w:rPr>
          <w:rFonts w:ascii="Tahoma" w:hAnsi="Tahoma" w:cs="Tahoma"/>
          <w:bCs/>
          <w:sz w:val="22"/>
          <w:szCs w:val="22"/>
          <w:shd w:val="clear" w:color="auto" w:fill="FFFFFF"/>
        </w:rPr>
      </w:pPr>
      <w:r w:rsidRPr="004828AC">
        <w:rPr>
          <w:rFonts w:ascii="Tahoma" w:hAnsi="Tahoma" w:cs="Tahoma"/>
          <w:bCs/>
          <w:sz w:val="22"/>
          <w:szCs w:val="22"/>
          <w:shd w:val="clear" w:color="auto" w:fill="FFFFFF"/>
        </w:rPr>
        <w:t>Datum:</w:t>
      </w:r>
      <w:r w:rsidR="001A139E" w:rsidRPr="004828AC">
        <w:rPr>
          <w:rFonts w:ascii="Tahoma" w:hAnsi="Tahoma" w:cs="Tahoma"/>
          <w:bCs/>
          <w:sz w:val="22"/>
          <w:szCs w:val="22"/>
          <w:shd w:val="clear" w:color="auto" w:fill="FFFFFF"/>
        </w:rPr>
        <w:t xml:space="preserve"> </w:t>
      </w:r>
      <w:r w:rsidR="00183F21">
        <w:rPr>
          <w:rFonts w:ascii="Tahoma" w:hAnsi="Tahoma" w:cs="Tahoma"/>
          <w:bCs/>
          <w:sz w:val="22"/>
          <w:szCs w:val="22"/>
          <w:shd w:val="clear" w:color="auto" w:fill="FFFFFF"/>
        </w:rPr>
        <w:t>04</w:t>
      </w:r>
      <w:r w:rsidR="00240282" w:rsidRPr="004828AC">
        <w:rPr>
          <w:rFonts w:ascii="Tahoma" w:hAnsi="Tahoma" w:cs="Tahoma"/>
          <w:bCs/>
          <w:sz w:val="22"/>
          <w:szCs w:val="22"/>
          <w:shd w:val="clear" w:color="auto" w:fill="FFFFFF"/>
        </w:rPr>
        <w:t>.0</w:t>
      </w:r>
      <w:r w:rsidR="00183F21">
        <w:rPr>
          <w:rFonts w:ascii="Tahoma" w:hAnsi="Tahoma" w:cs="Tahoma"/>
          <w:bCs/>
          <w:sz w:val="22"/>
          <w:szCs w:val="22"/>
          <w:shd w:val="clear" w:color="auto" w:fill="FFFFFF"/>
        </w:rPr>
        <w:t>2</w:t>
      </w:r>
      <w:r w:rsidR="00240282" w:rsidRPr="004828AC">
        <w:rPr>
          <w:rFonts w:ascii="Tahoma" w:hAnsi="Tahoma" w:cs="Tahoma"/>
          <w:bCs/>
          <w:sz w:val="22"/>
          <w:szCs w:val="22"/>
          <w:shd w:val="clear" w:color="auto" w:fill="FFFFFF"/>
        </w:rPr>
        <w:t>.2026</w:t>
      </w:r>
    </w:p>
    <w:p w14:paraId="7EE5058F" w14:textId="77777777" w:rsidR="004828AC" w:rsidRPr="004828AC" w:rsidRDefault="004828AC" w:rsidP="006A49BA">
      <w:pPr>
        <w:jc w:val="both"/>
        <w:rPr>
          <w:rFonts w:ascii="Tahoma" w:hAnsi="Tahoma" w:cs="Tahoma"/>
          <w:bCs/>
          <w:sz w:val="22"/>
          <w:szCs w:val="22"/>
          <w:shd w:val="clear" w:color="auto" w:fill="FFFFFF"/>
        </w:rPr>
      </w:pPr>
    </w:p>
    <w:p w14:paraId="5706EED3" w14:textId="6F226B37" w:rsidR="004828AC" w:rsidRPr="004828AC" w:rsidRDefault="004828AC" w:rsidP="004B6975">
      <w:pPr>
        <w:jc w:val="center"/>
        <w:rPr>
          <w:rFonts w:ascii="Tahoma" w:hAnsi="Tahoma" w:cs="Tahoma"/>
          <w:b/>
          <w:bCs/>
        </w:rPr>
      </w:pPr>
      <w:r w:rsidRPr="004828AC">
        <w:rPr>
          <w:rFonts w:ascii="Tahoma" w:hAnsi="Tahoma" w:cs="Tahoma"/>
          <w:b/>
          <w:bCs/>
        </w:rPr>
        <w:t xml:space="preserve">VSEM PONUDNIKOM </w:t>
      </w:r>
      <w:r w:rsidR="004B6975">
        <w:rPr>
          <w:rFonts w:ascii="Tahoma" w:hAnsi="Tahoma" w:cs="Tahoma"/>
          <w:b/>
          <w:bCs/>
        </w:rPr>
        <w:t>SERVISNIH STORITEV</w:t>
      </w:r>
    </w:p>
    <w:p w14:paraId="44E84F84" w14:textId="77777777" w:rsidR="004828AC" w:rsidRPr="004828AC" w:rsidRDefault="004828AC" w:rsidP="004828AC">
      <w:pPr>
        <w:rPr>
          <w:rFonts w:ascii="Tahoma" w:hAnsi="Tahoma" w:cs="Tahoma"/>
        </w:rPr>
      </w:pPr>
    </w:p>
    <w:p w14:paraId="4004E8F2" w14:textId="77777777" w:rsidR="004828AC" w:rsidRPr="004828AC" w:rsidRDefault="004828AC" w:rsidP="004828AC">
      <w:pPr>
        <w:rPr>
          <w:rFonts w:ascii="Tahoma" w:hAnsi="Tahoma" w:cs="Tahoma"/>
        </w:rPr>
      </w:pPr>
    </w:p>
    <w:p w14:paraId="17697305" w14:textId="71AD9B5F" w:rsidR="004828AC" w:rsidRPr="004828AC" w:rsidRDefault="004828AC" w:rsidP="004828AC">
      <w:pPr>
        <w:ind w:left="993" w:hanging="993"/>
        <w:rPr>
          <w:rFonts w:ascii="Tahoma" w:hAnsi="Tahoma" w:cs="Tahoma"/>
          <w:b/>
          <w:bCs/>
          <w:u w:val="single"/>
        </w:rPr>
      </w:pPr>
      <w:r w:rsidRPr="004828AC">
        <w:rPr>
          <w:rFonts w:ascii="Tahoma" w:hAnsi="Tahoma" w:cs="Tahoma"/>
          <w:b/>
          <w:bCs/>
        </w:rPr>
        <w:t xml:space="preserve">Zadeva: </w:t>
      </w:r>
      <w:r w:rsidRPr="004828AC">
        <w:rPr>
          <w:rFonts w:ascii="Tahoma" w:hAnsi="Tahoma" w:cs="Tahoma"/>
          <w:b/>
          <w:bCs/>
          <w:u w:val="single"/>
        </w:rPr>
        <w:t>Evidenčni postopek - Povabilo k oddaji ponudbe za servisiranje občinskih</w:t>
      </w:r>
      <w:r>
        <w:rPr>
          <w:rFonts w:ascii="Tahoma" w:hAnsi="Tahoma" w:cs="Tahoma"/>
          <w:b/>
          <w:bCs/>
          <w:u w:val="single"/>
        </w:rPr>
        <w:t xml:space="preserve"> </w:t>
      </w:r>
      <w:r w:rsidRPr="004828AC">
        <w:rPr>
          <w:rFonts w:ascii="Tahoma" w:hAnsi="Tahoma" w:cs="Tahoma"/>
          <w:b/>
          <w:bCs/>
          <w:u w:val="single"/>
        </w:rPr>
        <w:t xml:space="preserve">vozil  </w:t>
      </w:r>
    </w:p>
    <w:p w14:paraId="436E37E5" w14:textId="77777777" w:rsidR="004828AC" w:rsidRPr="004828AC" w:rsidRDefault="004828AC" w:rsidP="004828AC">
      <w:pPr>
        <w:rPr>
          <w:rFonts w:ascii="Tahoma" w:hAnsi="Tahoma" w:cs="Tahoma"/>
          <w:b/>
          <w:bCs/>
        </w:rPr>
      </w:pPr>
    </w:p>
    <w:p w14:paraId="5AB06C69" w14:textId="77777777" w:rsidR="004828AC" w:rsidRPr="004828AC" w:rsidRDefault="004828AC" w:rsidP="004828AC">
      <w:pPr>
        <w:rPr>
          <w:rFonts w:ascii="Tahoma" w:hAnsi="Tahoma" w:cs="Tahoma"/>
        </w:rPr>
      </w:pPr>
    </w:p>
    <w:p w14:paraId="7663250E" w14:textId="0A45B535" w:rsidR="004828AC" w:rsidRPr="004828AC" w:rsidRDefault="004828AC" w:rsidP="004828AC">
      <w:pPr>
        <w:tabs>
          <w:tab w:val="num" w:pos="720"/>
        </w:tabs>
        <w:spacing w:after="160" w:line="278" w:lineRule="auto"/>
        <w:rPr>
          <w:rFonts w:ascii="Tahoma" w:hAnsi="Tahoma" w:cs="Tahoma"/>
        </w:rPr>
      </w:pPr>
      <w:r w:rsidRPr="004828AC">
        <w:rPr>
          <w:rFonts w:ascii="Tahoma" w:hAnsi="Tahoma" w:cs="Tahoma"/>
        </w:rPr>
        <w:t xml:space="preserve">Spoštovani! Obveščamo vas, da je Občina Hoče-Slivnica pristopila k evidenčnemu postopku zbiranja ponudb za servisiranje vozil občine Hoče-Slivnica, za obdobje enega leta in sicer od </w:t>
      </w:r>
      <w:r w:rsidR="00967597">
        <w:rPr>
          <w:rFonts w:ascii="Tahoma" w:hAnsi="Tahoma" w:cs="Tahoma"/>
        </w:rPr>
        <w:t>1</w:t>
      </w:r>
      <w:r w:rsidRPr="00183F21">
        <w:rPr>
          <w:rFonts w:ascii="Tahoma" w:hAnsi="Tahoma" w:cs="Tahoma"/>
        </w:rPr>
        <w:t>.</w:t>
      </w:r>
      <w:r w:rsidR="00967597">
        <w:rPr>
          <w:rFonts w:ascii="Tahoma" w:hAnsi="Tahoma" w:cs="Tahoma"/>
        </w:rPr>
        <w:t>3</w:t>
      </w:r>
      <w:r w:rsidRPr="00183F21">
        <w:rPr>
          <w:rFonts w:ascii="Tahoma" w:hAnsi="Tahoma" w:cs="Tahoma"/>
        </w:rPr>
        <w:t xml:space="preserve">.2026 </w:t>
      </w:r>
      <w:r w:rsidRPr="004828AC">
        <w:rPr>
          <w:rFonts w:ascii="Tahoma" w:hAnsi="Tahoma" w:cs="Tahoma"/>
        </w:rPr>
        <w:t xml:space="preserve">dalje. Predmet povabila je izvajanje storitev rednega in izrednega servisiranja občinskih vozil, ki vključuje zlasti redne servisne preglede, mehanska in elektronska popravila, diagnostiko napak, menjavo obrabnih delov, druge nujne storitve po potrebi naročnika. Občina razpolaga </w:t>
      </w:r>
      <w:r w:rsidR="00C30C23">
        <w:rPr>
          <w:rFonts w:ascii="Tahoma" w:hAnsi="Tahoma" w:cs="Tahoma"/>
        </w:rPr>
        <w:t xml:space="preserve">s </w:t>
      </w:r>
      <w:r w:rsidR="00183F21">
        <w:rPr>
          <w:rFonts w:ascii="Tahoma" w:hAnsi="Tahoma" w:cs="Tahoma"/>
        </w:rPr>
        <w:t>6</w:t>
      </w:r>
      <w:r w:rsidR="00C30C23">
        <w:rPr>
          <w:rFonts w:ascii="Tahoma" w:hAnsi="Tahoma" w:cs="Tahoma"/>
        </w:rPr>
        <w:t xml:space="preserve"> </w:t>
      </w:r>
      <w:r w:rsidRPr="004828AC">
        <w:rPr>
          <w:rFonts w:ascii="Tahoma" w:hAnsi="Tahoma" w:cs="Tahoma"/>
        </w:rPr>
        <w:t xml:space="preserve">vozili. Natančen seznam vozil je opredeljen v prilogi. Ponudbe bodo ocenjene na podlagi cene </w:t>
      </w:r>
      <w:proofErr w:type="spellStart"/>
      <w:r w:rsidR="00C30C23">
        <w:rPr>
          <w:rFonts w:ascii="Tahoma" w:hAnsi="Tahoma" w:cs="Tahoma"/>
        </w:rPr>
        <w:t>normne</w:t>
      </w:r>
      <w:proofErr w:type="spellEnd"/>
      <w:r w:rsidR="00C30C23">
        <w:rPr>
          <w:rFonts w:ascii="Tahoma" w:hAnsi="Tahoma" w:cs="Tahoma"/>
        </w:rPr>
        <w:t xml:space="preserve"> </w:t>
      </w:r>
      <w:r w:rsidRPr="004828AC">
        <w:rPr>
          <w:rFonts w:ascii="Tahoma" w:hAnsi="Tahoma" w:cs="Tahoma"/>
        </w:rPr>
        <w:t>ure, cene pogostih servisnih storitev</w:t>
      </w:r>
      <w:r w:rsidR="00444AF8">
        <w:rPr>
          <w:rFonts w:ascii="Tahoma" w:hAnsi="Tahoma" w:cs="Tahoma"/>
        </w:rPr>
        <w:t xml:space="preserve"> </w:t>
      </w:r>
      <w:r w:rsidR="007269F4">
        <w:rPr>
          <w:rFonts w:ascii="Tahoma" w:hAnsi="Tahoma" w:cs="Tahoma"/>
        </w:rPr>
        <w:t xml:space="preserve">vsakega vozila </w:t>
      </w:r>
      <w:r w:rsidR="00444AF8">
        <w:rPr>
          <w:rFonts w:ascii="Tahoma" w:hAnsi="Tahoma" w:cs="Tahoma"/>
        </w:rPr>
        <w:t>(mali in veliki servis)</w:t>
      </w:r>
      <w:r w:rsidRPr="004828AC">
        <w:rPr>
          <w:rFonts w:ascii="Tahoma" w:hAnsi="Tahoma" w:cs="Tahoma"/>
        </w:rPr>
        <w:t>, odzivnega časa</w:t>
      </w:r>
      <w:r w:rsidR="00444AF8">
        <w:rPr>
          <w:rFonts w:ascii="Tahoma" w:hAnsi="Tahoma" w:cs="Tahoma"/>
        </w:rPr>
        <w:t>, popust</w:t>
      </w:r>
      <w:r w:rsidR="00344B16">
        <w:rPr>
          <w:rFonts w:ascii="Tahoma" w:hAnsi="Tahoma" w:cs="Tahoma"/>
        </w:rPr>
        <w:t>a</w:t>
      </w:r>
      <w:r w:rsidR="00444AF8">
        <w:rPr>
          <w:rFonts w:ascii="Tahoma" w:hAnsi="Tahoma" w:cs="Tahoma"/>
        </w:rPr>
        <w:t xml:space="preserve"> na material</w:t>
      </w:r>
      <w:r w:rsidRPr="004828AC">
        <w:rPr>
          <w:rFonts w:ascii="Tahoma" w:hAnsi="Tahoma" w:cs="Tahoma"/>
        </w:rPr>
        <w:t>.</w:t>
      </w:r>
    </w:p>
    <w:p w14:paraId="6426EEA9" w14:textId="77777777" w:rsidR="004828AC" w:rsidRPr="004828AC" w:rsidRDefault="004828AC" w:rsidP="004828AC">
      <w:pPr>
        <w:tabs>
          <w:tab w:val="num" w:pos="720"/>
        </w:tabs>
        <w:rPr>
          <w:rFonts w:ascii="Tahoma" w:hAnsi="Tahoma" w:cs="Tahoma"/>
        </w:rPr>
      </w:pPr>
      <w:r w:rsidRPr="004828AC">
        <w:rPr>
          <w:rFonts w:ascii="Tahoma" w:hAnsi="Tahoma" w:cs="Tahoma"/>
        </w:rPr>
        <w:t xml:space="preserve">V kolikor ste pripravljeni sodelovati z našo občino, vas prosimo, da nam posredujete ponudbo, ki bo zajemala vse postavke iz popisa ter morebitne popuste, v skladu s priloženim obrazcem. </w:t>
      </w:r>
    </w:p>
    <w:p w14:paraId="18869CD4" w14:textId="77777777" w:rsidR="004828AC" w:rsidRPr="004828AC" w:rsidRDefault="004828AC" w:rsidP="004828AC">
      <w:pPr>
        <w:tabs>
          <w:tab w:val="num" w:pos="720"/>
        </w:tabs>
        <w:rPr>
          <w:rFonts w:ascii="Tahoma" w:hAnsi="Tahoma" w:cs="Tahoma"/>
        </w:rPr>
      </w:pPr>
    </w:p>
    <w:p w14:paraId="1D3E2D11" w14:textId="77777777" w:rsidR="004828AC" w:rsidRPr="004828AC" w:rsidRDefault="004828AC" w:rsidP="004828AC">
      <w:pPr>
        <w:tabs>
          <w:tab w:val="num" w:pos="720"/>
        </w:tabs>
        <w:rPr>
          <w:rFonts w:ascii="Tahoma" w:hAnsi="Tahoma" w:cs="Tahoma"/>
        </w:rPr>
      </w:pPr>
      <w:r w:rsidRPr="004828AC">
        <w:rPr>
          <w:rFonts w:ascii="Tahoma" w:hAnsi="Tahoma" w:cs="Tahoma"/>
        </w:rPr>
        <w:t xml:space="preserve">Prosimo vas tudi, da vse postavke združite v eno informativno ponudbo. </w:t>
      </w:r>
    </w:p>
    <w:p w14:paraId="23870B2B" w14:textId="68F6ED69" w:rsidR="004828AC" w:rsidRPr="004828AC" w:rsidRDefault="004828AC" w:rsidP="004828AC">
      <w:pPr>
        <w:tabs>
          <w:tab w:val="num" w:pos="720"/>
        </w:tabs>
        <w:rPr>
          <w:rFonts w:ascii="Tahoma" w:hAnsi="Tahoma" w:cs="Tahoma"/>
        </w:rPr>
      </w:pPr>
      <w:r w:rsidRPr="004828AC">
        <w:rPr>
          <w:rFonts w:ascii="Tahoma" w:hAnsi="Tahoma" w:cs="Tahoma"/>
        </w:rPr>
        <w:t xml:space="preserve">Upoštevali bomo ponudbe, ki bodo na občino prispele do </w:t>
      </w:r>
      <w:r w:rsidR="00183F21" w:rsidRPr="00183F21">
        <w:rPr>
          <w:rFonts w:ascii="Tahoma" w:hAnsi="Tahoma" w:cs="Tahoma"/>
        </w:rPr>
        <w:t>2</w:t>
      </w:r>
      <w:r w:rsidR="00967597">
        <w:rPr>
          <w:rFonts w:ascii="Tahoma" w:hAnsi="Tahoma" w:cs="Tahoma"/>
        </w:rPr>
        <w:t>5</w:t>
      </w:r>
      <w:r w:rsidRPr="00183F21">
        <w:rPr>
          <w:rFonts w:ascii="Tahoma" w:hAnsi="Tahoma" w:cs="Tahoma"/>
        </w:rPr>
        <w:t xml:space="preserve">.2.2026 </w:t>
      </w:r>
      <w:r w:rsidRPr="004828AC">
        <w:rPr>
          <w:rFonts w:ascii="Tahoma" w:hAnsi="Tahoma" w:cs="Tahoma"/>
        </w:rPr>
        <w:t xml:space="preserve">do 12. ure. </w:t>
      </w:r>
    </w:p>
    <w:p w14:paraId="19A8F6B7" w14:textId="77777777" w:rsidR="004828AC" w:rsidRPr="004828AC" w:rsidRDefault="004828AC" w:rsidP="004828AC">
      <w:pPr>
        <w:tabs>
          <w:tab w:val="num" w:pos="720"/>
        </w:tabs>
        <w:rPr>
          <w:rFonts w:ascii="Tahoma" w:hAnsi="Tahoma" w:cs="Tahoma"/>
        </w:rPr>
      </w:pPr>
    </w:p>
    <w:p w14:paraId="54917442" w14:textId="0EC43EC6" w:rsidR="004828AC" w:rsidRPr="004828AC" w:rsidRDefault="004828AC" w:rsidP="004828AC">
      <w:pPr>
        <w:tabs>
          <w:tab w:val="num" w:pos="720"/>
        </w:tabs>
        <w:rPr>
          <w:rFonts w:ascii="Tahoma" w:hAnsi="Tahoma" w:cs="Tahoma"/>
        </w:rPr>
      </w:pPr>
      <w:r w:rsidRPr="004828AC">
        <w:rPr>
          <w:rFonts w:ascii="Tahoma" w:hAnsi="Tahoma" w:cs="Tahoma"/>
        </w:rPr>
        <w:t xml:space="preserve">Za vse informacije in dodatna pojasnila smo vam na voljo na telefon št. 02/616 53 13 ali na e-mail zan.krivec@hoce-slivnica.si, Žan Krivec – vodja Režijskega obrata. </w:t>
      </w:r>
    </w:p>
    <w:p w14:paraId="5EF00046" w14:textId="77777777" w:rsidR="004828AC" w:rsidRPr="004828AC" w:rsidRDefault="004828AC" w:rsidP="004828AC">
      <w:pPr>
        <w:tabs>
          <w:tab w:val="num" w:pos="720"/>
        </w:tabs>
        <w:rPr>
          <w:rFonts w:ascii="Tahoma" w:hAnsi="Tahoma" w:cs="Tahoma"/>
        </w:rPr>
      </w:pPr>
    </w:p>
    <w:p w14:paraId="6B25F0A6" w14:textId="77777777" w:rsidR="004828AC" w:rsidRPr="004828AC" w:rsidRDefault="004828AC" w:rsidP="004828AC">
      <w:pPr>
        <w:tabs>
          <w:tab w:val="num" w:pos="720"/>
        </w:tabs>
        <w:rPr>
          <w:rFonts w:ascii="Tahoma" w:hAnsi="Tahoma" w:cs="Tahoma"/>
        </w:rPr>
      </w:pPr>
      <w:r w:rsidRPr="004828AC">
        <w:rPr>
          <w:rFonts w:ascii="Tahoma" w:hAnsi="Tahoma" w:cs="Tahoma"/>
        </w:rPr>
        <w:t xml:space="preserve">Občina bo sklenila letno naročilnico s ponudnikom, ki bo ponudil najugodnejšo ponudbo. </w:t>
      </w:r>
    </w:p>
    <w:p w14:paraId="298E06FE" w14:textId="77777777" w:rsidR="004828AC" w:rsidRPr="004828AC" w:rsidRDefault="004828AC" w:rsidP="004828AC">
      <w:pPr>
        <w:tabs>
          <w:tab w:val="num" w:pos="720"/>
        </w:tabs>
        <w:rPr>
          <w:rFonts w:ascii="Tahoma" w:hAnsi="Tahoma" w:cs="Tahoma"/>
        </w:rPr>
      </w:pPr>
    </w:p>
    <w:p w14:paraId="48AF0D53" w14:textId="77777777" w:rsidR="004828AC" w:rsidRPr="004828AC" w:rsidRDefault="004828AC" w:rsidP="004828AC">
      <w:pPr>
        <w:tabs>
          <w:tab w:val="num" w:pos="720"/>
        </w:tabs>
        <w:rPr>
          <w:rFonts w:ascii="Tahoma" w:hAnsi="Tahoma" w:cs="Tahoma"/>
        </w:rPr>
      </w:pPr>
      <w:r w:rsidRPr="004828AC">
        <w:rPr>
          <w:rFonts w:ascii="Tahoma" w:hAnsi="Tahoma" w:cs="Tahoma"/>
        </w:rPr>
        <w:t xml:space="preserve">S spoštovanjem vas lepo pozdravljamo. </w:t>
      </w:r>
    </w:p>
    <w:p w14:paraId="7E9EF4D4" w14:textId="77777777" w:rsidR="004828AC" w:rsidRPr="004828AC" w:rsidRDefault="004828AC" w:rsidP="004828AC">
      <w:pPr>
        <w:tabs>
          <w:tab w:val="num" w:pos="720"/>
        </w:tabs>
        <w:rPr>
          <w:rFonts w:ascii="Tahoma" w:hAnsi="Tahoma" w:cs="Tahoma"/>
        </w:rPr>
      </w:pPr>
    </w:p>
    <w:p w14:paraId="3BA2DA55" w14:textId="77777777" w:rsidR="004828AC" w:rsidRPr="004828AC" w:rsidRDefault="004828AC" w:rsidP="004828AC">
      <w:pPr>
        <w:tabs>
          <w:tab w:val="num" w:pos="720"/>
        </w:tabs>
        <w:rPr>
          <w:rFonts w:ascii="Tahoma" w:hAnsi="Tahoma" w:cs="Tahoma"/>
        </w:rPr>
      </w:pPr>
    </w:p>
    <w:p w14:paraId="704851E3" w14:textId="77777777" w:rsidR="004828AC" w:rsidRPr="004828AC" w:rsidRDefault="004828AC" w:rsidP="004828AC">
      <w:pPr>
        <w:tabs>
          <w:tab w:val="num" w:pos="720"/>
        </w:tabs>
        <w:rPr>
          <w:rFonts w:ascii="Tahoma" w:hAnsi="Tahoma" w:cs="Tahoma"/>
        </w:rPr>
      </w:pPr>
      <w:r w:rsidRPr="004828AC">
        <w:rPr>
          <w:rFonts w:ascii="Tahoma" w:hAnsi="Tahoma" w:cs="Tahoma"/>
        </w:rPr>
        <w:t xml:space="preserve">Pripravil: </w:t>
      </w:r>
    </w:p>
    <w:p w14:paraId="6CD609B6" w14:textId="77777777" w:rsidR="004828AC" w:rsidRPr="004828AC" w:rsidRDefault="004828AC" w:rsidP="004828AC">
      <w:pPr>
        <w:tabs>
          <w:tab w:val="num" w:pos="720"/>
        </w:tabs>
        <w:rPr>
          <w:rFonts w:ascii="Tahoma" w:hAnsi="Tahoma" w:cs="Tahoma"/>
          <w:b/>
          <w:bCs/>
        </w:rPr>
      </w:pPr>
      <w:r w:rsidRPr="004828AC">
        <w:rPr>
          <w:rFonts w:ascii="Tahoma" w:hAnsi="Tahoma" w:cs="Tahoma"/>
          <w:b/>
          <w:bCs/>
        </w:rPr>
        <w:t xml:space="preserve">Vodja Režijskega obrata </w:t>
      </w:r>
    </w:p>
    <w:p w14:paraId="21130E82" w14:textId="77777777" w:rsidR="004828AC" w:rsidRPr="004828AC" w:rsidRDefault="004828AC" w:rsidP="004828AC">
      <w:pPr>
        <w:tabs>
          <w:tab w:val="num" w:pos="720"/>
        </w:tabs>
        <w:rPr>
          <w:rFonts w:ascii="Tahoma" w:hAnsi="Tahoma" w:cs="Tahoma"/>
        </w:rPr>
      </w:pPr>
      <w:r w:rsidRPr="004828AC">
        <w:rPr>
          <w:rFonts w:ascii="Tahoma" w:hAnsi="Tahoma" w:cs="Tahoma"/>
        </w:rPr>
        <w:t xml:space="preserve">Žan KRIVEC </w:t>
      </w:r>
    </w:p>
    <w:p w14:paraId="3BA474C6" w14:textId="77777777" w:rsidR="004828AC" w:rsidRPr="004828AC" w:rsidRDefault="004828AC" w:rsidP="004828AC">
      <w:pPr>
        <w:tabs>
          <w:tab w:val="num" w:pos="720"/>
        </w:tabs>
        <w:rPr>
          <w:rFonts w:ascii="Tahoma" w:hAnsi="Tahoma" w:cs="Tahoma"/>
        </w:rPr>
      </w:pPr>
    </w:p>
    <w:p w14:paraId="1254854B" w14:textId="77777777" w:rsidR="004828AC" w:rsidRPr="004828AC" w:rsidRDefault="004828AC" w:rsidP="004828AC">
      <w:pPr>
        <w:tabs>
          <w:tab w:val="num" w:pos="720"/>
        </w:tabs>
        <w:rPr>
          <w:rFonts w:ascii="Tahoma" w:hAnsi="Tahoma" w:cs="Tahoma"/>
          <w:sz w:val="20"/>
          <w:szCs w:val="20"/>
        </w:rPr>
      </w:pPr>
      <w:r w:rsidRPr="004828AC">
        <w:rPr>
          <w:rFonts w:ascii="Tahoma" w:hAnsi="Tahoma" w:cs="Tahoma"/>
          <w:sz w:val="20"/>
          <w:szCs w:val="20"/>
        </w:rPr>
        <w:t xml:space="preserve">Priloga: </w:t>
      </w:r>
    </w:p>
    <w:p w14:paraId="183580EF" w14:textId="07D0B066" w:rsidR="004828AC" w:rsidRPr="004828AC" w:rsidRDefault="004828AC" w:rsidP="004828AC">
      <w:pPr>
        <w:tabs>
          <w:tab w:val="num" w:pos="720"/>
        </w:tabs>
        <w:rPr>
          <w:rFonts w:ascii="Tahoma" w:hAnsi="Tahoma" w:cs="Tahoma"/>
          <w:sz w:val="20"/>
          <w:szCs w:val="20"/>
        </w:rPr>
      </w:pPr>
      <w:r w:rsidRPr="004828AC">
        <w:rPr>
          <w:rFonts w:ascii="Tahoma" w:hAnsi="Tahoma" w:cs="Tahoma"/>
          <w:sz w:val="20"/>
          <w:szCs w:val="20"/>
        </w:rPr>
        <w:t xml:space="preserve">• Obrazci – popis </w:t>
      </w:r>
      <w:r w:rsidR="00B6100D">
        <w:rPr>
          <w:rFonts w:ascii="Tahoma" w:hAnsi="Tahoma" w:cs="Tahoma"/>
          <w:sz w:val="20"/>
          <w:szCs w:val="20"/>
        </w:rPr>
        <w:t>občinskih vozil</w:t>
      </w:r>
      <w:r w:rsidRPr="004828AC">
        <w:rPr>
          <w:rFonts w:ascii="Tahoma" w:hAnsi="Tahoma" w:cs="Tahoma"/>
          <w:sz w:val="20"/>
          <w:szCs w:val="20"/>
        </w:rPr>
        <w:t xml:space="preserve"> </w:t>
      </w:r>
    </w:p>
    <w:p w14:paraId="3538A874" w14:textId="77777777" w:rsidR="004828AC" w:rsidRPr="004828AC" w:rsidRDefault="004828AC" w:rsidP="004828AC">
      <w:pPr>
        <w:tabs>
          <w:tab w:val="num" w:pos="720"/>
        </w:tabs>
        <w:rPr>
          <w:rFonts w:ascii="Tahoma" w:hAnsi="Tahoma" w:cs="Tahoma"/>
          <w:sz w:val="20"/>
          <w:szCs w:val="20"/>
        </w:rPr>
      </w:pPr>
      <w:r w:rsidRPr="004828AC">
        <w:rPr>
          <w:rFonts w:ascii="Tahoma" w:hAnsi="Tahoma" w:cs="Tahoma"/>
          <w:sz w:val="20"/>
          <w:szCs w:val="20"/>
        </w:rPr>
        <w:t xml:space="preserve">Poslati: </w:t>
      </w:r>
    </w:p>
    <w:p w14:paraId="33235464" w14:textId="57A021AC" w:rsidR="004828AC" w:rsidRPr="004828AC" w:rsidRDefault="004828AC" w:rsidP="004828AC">
      <w:pPr>
        <w:tabs>
          <w:tab w:val="num" w:pos="720"/>
        </w:tabs>
        <w:rPr>
          <w:rFonts w:ascii="Tahoma" w:hAnsi="Tahoma" w:cs="Tahoma"/>
          <w:sz w:val="20"/>
          <w:szCs w:val="20"/>
        </w:rPr>
      </w:pPr>
      <w:r w:rsidRPr="004828AC">
        <w:rPr>
          <w:rFonts w:ascii="Tahoma" w:hAnsi="Tahoma" w:cs="Tahoma"/>
          <w:sz w:val="20"/>
          <w:szCs w:val="20"/>
        </w:rPr>
        <w:t>• Elektronska objava na spletni strani Občine Hoče-Slivnic</w:t>
      </w:r>
    </w:p>
    <w:p w14:paraId="5C796D72" w14:textId="77777777" w:rsidR="00C02246" w:rsidRPr="004828AC" w:rsidRDefault="00C02246" w:rsidP="006A49BA">
      <w:pPr>
        <w:jc w:val="both"/>
        <w:rPr>
          <w:rFonts w:ascii="Tahoma" w:hAnsi="Tahoma" w:cs="Tahoma"/>
          <w:bCs/>
          <w:sz w:val="22"/>
          <w:szCs w:val="22"/>
          <w:shd w:val="clear" w:color="auto" w:fill="FFFFFF"/>
        </w:rPr>
      </w:pPr>
    </w:p>
    <w:sectPr w:rsidR="00C02246" w:rsidRPr="004828AC" w:rsidSect="00B0580F">
      <w:headerReference w:type="default" r:id="rId11"/>
      <w:footerReference w:type="default" r:id="rId12"/>
      <w:pgSz w:w="11906" w:h="16838"/>
      <w:pgMar w:top="1985" w:right="1144" w:bottom="1135" w:left="1797" w:header="2835" w:footer="850" w:gutter="0"/>
      <w:cols w:space="708"/>
      <w:formProt w:val="0"/>
      <w:docGrid w:linePitch="312"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65467C" w14:textId="77777777" w:rsidR="00305740" w:rsidRDefault="00305740">
      <w:r>
        <w:separator/>
      </w:r>
    </w:p>
  </w:endnote>
  <w:endnote w:type="continuationSeparator" w:id="0">
    <w:p w14:paraId="569313FC" w14:textId="77777777" w:rsidR="00305740" w:rsidRDefault="00305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sig w:usb0="E0000AFF" w:usb1="500078FF" w:usb2="00000021" w:usb3="00000000" w:csb0="000001BF" w:csb1="00000000"/>
  </w:font>
  <w:font w:name="Arial Unicode MS">
    <w:altName w:val="Yu Gothic"/>
    <w:panose1 w:val="020B0604020202020204"/>
    <w:charset w:val="80"/>
    <w:family w:val="swiss"/>
    <w:pitch w:val="variable"/>
    <w:sig w:usb0="F7FFAFFF" w:usb1="E9DFFFFF" w:usb2="0000003F" w:usb3="00000000" w:csb0="003F01FF" w:csb1="00000000"/>
  </w:font>
  <w:font w:name="Liberation Sans">
    <w:altName w:val="Arial"/>
    <w:charset w:val="00"/>
    <w:family w:val="swiss"/>
    <w:pitch w:val="variable"/>
    <w:sig w:usb0="E0000AFF" w:usb1="500078FF" w:usb2="00000021" w:usb3="00000000" w:csb0="000001BF" w:csb1="00000000"/>
  </w:font>
  <w:font w:name="MinionPro-Regular">
    <w:altName w:val="Times New Roman"/>
    <w:charset w:val="01"/>
    <w:family w:val="roman"/>
    <w:pitch w:val="variable"/>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8CA12A" w14:textId="04D4D7A6" w:rsidR="000B5F60" w:rsidRPr="000B5F60" w:rsidRDefault="000B5F60" w:rsidP="006A49BA">
    <w:pPr>
      <w:rPr>
        <w:rFonts w:ascii="Tahoma" w:hAnsi="Tahoma" w:cs="Tahoma"/>
        <w:b/>
        <w:sz w:val="22"/>
        <w:szCs w:val="22"/>
      </w:rPr>
    </w:pPr>
    <w:r w:rsidRPr="000B5F60">
      <w:rPr>
        <w:rFonts w:ascii="Tahoma" w:hAnsi="Tahoma" w:cs="Tahoma"/>
        <w:b/>
        <w:sz w:val="22"/>
        <w:szCs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E16518" w14:textId="77777777" w:rsidR="00305740" w:rsidRDefault="00305740">
      <w:r>
        <w:separator/>
      </w:r>
    </w:p>
  </w:footnote>
  <w:footnote w:type="continuationSeparator" w:id="0">
    <w:p w14:paraId="0FF7EF97" w14:textId="77777777" w:rsidR="00305740" w:rsidRDefault="003057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6DA9F0" w14:textId="77777777" w:rsidR="00CA299F" w:rsidRPr="00332F67" w:rsidRDefault="00C23F7E">
    <w:pPr>
      <w:pStyle w:val="Glava"/>
      <w:rPr>
        <w:sz w:val="2"/>
        <w:szCs w:val="2"/>
      </w:rPr>
    </w:pPr>
    <w:r w:rsidRPr="00332F67">
      <w:rPr>
        <w:noProof/>
        <w:sz w:val="2"/>
        <w:szCs w:val="2"/>
        <w:lang w:eastAsia="sl-SI" w:bidi="ar-SA"/>
      </w:rPr>
      <w:drawing>
        <wp:anchor distT="0" distB="0" distL="0" distR="0" simplePos="0" relativeHeight="251659264" behindDoc="1" locked="0" layoutInCell="1" allowOverlap="1" wp14:anchorId="674D8784" wp14:editId="2454B2F0">
          <wp:simplePos x="0" y="0"/>
          <wp:positionH relativeFrom="page">
            <wp:posOffset>-8890</wp:posOffset>
          </wp:positionH>
          <wp:positionV relativeFrom="page">
            <wp:posOffset>2965</wp:posOffset>
          </wp:positionV>
          <wp:extent cx="7558768" cy="10692000"/>
          <wp:effectExtent l="0" t="0" r="4445" b="0"/>
          <wp:wrapNone/>
          <wp:docPr id="925537699"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558768" cy="10692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A116E"/>
    <w:multiLevelType w:val="hybridMultilevel"/>
    <w:tmpl w:val="A8483B6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6C87107"/>
    <w:multiLevelType w:val="hybridMultilevel"/>
    <w:tmpl w:val="AD0073F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31DF7874"/>
    <w:multiLevelType w:val="hybridMultilevel"/>
    <w:tmpl w:val="9A5AD41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387519B6"/>
    <w:multiLevelType w:val="hybridMultilevel"/>
    <w:tmpl w:val="017C5E18"/>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 w15:restartNumberingAfterBreak="0">
    <w:nsid w:val="42947BB5"/>
    <w:multiLevelType w:val="hybridMultilevel"/>
    <w:tmpl w:val="5094CC8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4DDB00A6"/>
    <w:multiLevelType w:val="hybridMultilevel"/>
    <w:tmpl w:val="CF08072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4E5E39EC"/>
    <w:multiLevelType w:val="hybridMultilevel"/>
    <w:tmpl w:val="31D28B70"/>
    <w:lvl w:ilvl="0" w:tplc="0424000F">
      <w:start w:val="1"/>
      <w:numFmt w:val="decimal"/>
      <w:lvlText w:val="%1."/>
      <w:lvlJc w:val="left"/>
      <w:pPr>
        <w:tabs>
          <w:tab w:val="num" w:pos="360"/>
        </w:tabs>
        <w:ind w:left="360" w:hanging="360"/>
      </w:pPr>
    </w:lvl>
    <w:lvl w:ilvl="1" w:tplc="04240001">
      <w:start w:val="1"/>
      <w:numFmt w:val="bullet"/>
      <w:lvlText w:val=""/>
      <w:lvlJc w:val="left"/>
      <w:pPr>
        <w:tabs>
          <w:tab w:val="num" w:pos="360"/>
        </w:tabs>
        <w:ind w:left="360" w:hanging="360"/>
      </w:pPr>
      <w:rPr>
        <w:rFonts w:ascii="Symbol" w:hAnsi="Symbol" w:hint="default"/>
      </w:rPr>
    </w:lvl>
    <w:lvl w:ilvl="2" w:tplc="04240001">
      <w:start w:val="1"/>
      <w:numFmt w:val="bullet"/>
      <w:lvlText w:val=""/>
      <w:lvlJc w:val="left"/>
      <w:pPr>
        <w:tabs>
          <w:tab w:val="num" w:pos="1980"/>
        </w:tabs>
        <w:ind w:left="1980" w:hanging="360"/>
      </w:pPr>
      <w:rPr>
        <w:rFonts w:ascii="Symbol" w:hAnsi="Symbol" w:hint="default"/>
      </w:rPr>
    </w:lvl>
    <w:lvl w:ilvl="3" w:tplc="0424000F">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start w:val="1"/>
      <w:numFmt w:val="lowerRoman"/>
      <w:lvlText w:val="%6."/>
      <w:lvlJc w:val="right"/>
      <w:pPr>
        <w:tabs>
          <w:tab w:val="num" w:pos="3960"/>
        </w:tabs>
        <w:ind w:left="3960" w:hanging="180"/>
      </w:pPr>
    </w:lvl>
    <w:lvl w:ilvl="6" w:tplc="0424000F">
      <w:start w:val="1"/>
      <w:numFmt w:val="decimal"/>
      <w:lvlText w:val="%7."/>
      <w:lvlJc w:val="left"/>
      <w:pPr>
        <w:tabs>
          <w:tab w:val="num" w:pos="4680"/>
        </w:tabs>
        <w:ind w:left="4680" w:hanging="360"/>
      </w:pPr>
    </w:lvl>
    <w:lvl w:ilvl="7" w:tplc="04240019">
      <w:start w:val="1"/>
      <w:numFmt w:val="lowerLetter"/>
      <w:lvlText w:val="%8."/>
      <w:lvlJc w:val="left"/>
      <w:pPr>
        <w:tabs>
          <w:tab w:val="num" w:pos="5400"/>
        </w:tabs>
        <w:ind w:left="5400" w:hanging="360"/>
      </w:pPr>
    </w:lvl>
    <w:lvl w:ilvl="8" w:tplc="0424001B">
      <w:start w:val="1"/>
      <w:numFmt w:val="lowerRoman"/>
      <w:lvlText w:val="%9."/>
      <w:lvlJc w:val="right"/>
      <w:pPr>
        <w:tabs>
          <w:tab w:val="num" w:pos="6120"/>
        </w:tabs>
        <w:ind w:left="6120" w:hanging="180"/>
      </w:pPr>
    </w:lvl>
  </w:abstractNum>
  <w:abstractNum w:abstractNumId="7" w15:restartNumberingAfterBreak="0">
    <w:nsid w:val="634B7AFA"/>
    <w:multiLevelType w:val="hybridMultilevel"/>
    <w:tmpl w:val="28F2263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6BE03868"/>
    <w:multiLevelType w:val="hybridMultilevel"/>
    <w:tmpl w:val="6DC48AC2"/>
    <w:lvl w:ilvl="0" w:tplc="04240001">
      <w:start w:val="1"/>
      <w:numFmt w:val="bullet"/>
      <w:lvlText w:val=""/>
      <w:lvlJc w:val="left"/>
      <w:pPr>
        <w:ind w:left="1068" w:hanging="360"/>
      </w:pPr>
      <w:rPr>
        <w:rFonts w:ascii="Symbol" w:hAnsi="Symbol" w:hint="default"/>
      </w:rPr>
    </w:lvl>
    <w:lvl w:ilvl="1" w:tplc="04240003">
      <w:start w:val="1"/>
      <w:numFmt w:val="bullet"/>
      <w:lvlText w:val="o"/>
      <w:lvlJc w:val="left"/>
      <w:pPr>
        <w:ind w:left="1788" w:hanging="360"/>
      </w:pPr>
      <w:rPr>
        <w:rFonts w:ascii="Courier New" w:hAnsi="Courier New" w:cs="Courier New" w:hint="default"/>
      </w:rPr>
    </w:lvl>
    <w:lvl w:ilvl="2" w:tplc="04240005">
      <w:start w:val="1"/>
      <w:numFmt w:val="bullet"/>
      <w:lvlText w:val=""/>
      <w:lvlJc w:val="left"/>
      <w:pPr>
        <w:ind w:left="2508" w:hanging="360"/>
      </w:pPr>
      <w:rPr>
        <w:rFonts w:ascii="Wingdings" w:hAnsi="Wingdings" w:hint="default"/>
      </w:rPr>
    </w:lvl>
    <w:lvl w:ilvl="3" w:tplc="04240001">
      <w:start w:val="1"/>
      <w:numFmt w:val="bullet"/>
      <w:lvlText w:val=""/>
      <w:lvlJc w:val="left"/>
      <w:pPr>
        <w:ind w:left="3228" w:hanging="360"/>
      </w:pPr>
      <w:rPr>
        <w:rFonts w:ascii="Symbol" w:hAnsi="Symbol" w:hint="default"/>
      </w:rPr>
    </w:lvl>
    <w:lvl w:ilvl="4" w:tplc="04240003">
      <w:start w:val="1"/>
      <w:numFmt w:val="bullet"/>
      <w:lvlText w:val="o"/>
      <w:lvlJc w:val="left"/>
      <w:pPr>
        <w:ind w:left="3948" w:hanging="360"/>
      </w:pPr>
      <w:rPr>
        <w:rFonts w:ascii="Courier New" w:hAnsi="Courier New" w:cs="Courier New" w:hint="default"/>
      </w:rPr>
    </w:lvl>
    <w:lvl w:ilvl="5" w:tplc="04240005">
      <w:start w:val="1"/>
      <w:numFmt w:val="bullet"/>
      <w:lvlText w:val=""/>
      <w:lvlJc w:val="left"/>
      <w:pPr>
        <w:ind w:left="4668" w:hanging="360"/>
      </w:pPr>
      <w:rPr>
        <w:rFonts w:ascii="Wingdings" w:hAnsi="Wingdings" w:hint="default"/>
      </w:rPr>
    </w:lvl>
    <w:lvl w:ilvl="6" w:tplc="04240001">
      <w:start w:val="1"/>
      <w:numFmt w:val="bullet"/>
      <w:lvlText w:val=""/>
      <w:lvlJc w:val="left"/>
      <w:pPr>
        <w:ind w:left="5388" w:hanging="360"/>
      </w:pPr>
      <w:rPr>
        <w:rFonts w:ascii="Symbol" w:hAnsi="Symbol" w:hint="default"/>
      </w:rPr>
    </w:lvl>
    <w:lvl w:ilvl="7" w:tplc="04240003">
      <w:start w:val="1"/>
      <w:numFmt w:val="bullet"/>
      <w:lvlText w:val="o"/>
      <w:lvlJc w:val="left"/>
      <w:pPr>
        <w:ind w:left="6108" w:hanging="360"/>
      </w:pPr>
      <w:rPr>
        <w:rFonts w:ascii="Courier New" w:hAnsi="Courier New" w:cs="Courier New" w:hint="default"/>
      </w:rPr>
    </w:lvl>
    <w:lvl w:ilvl="8" w:tplc="04240005">
      <w:start w:val="1"/>
      <w:numFmt w:val="bullet"/>
      <w:lvlText w:val=""/>
      <w:lvlJc w:val="left"/>
      <w:pPr>
        <w:ind w:left="6828" w:hanging="360"/>
      </w:pPr>
      <w:rPr>
        <w:rFonts w:ascii="Wingdings" w:hAnsi="Wingdings" w:hint="default"/>
      </w:rPr>
    </w:lvl>
  </w:abstractNum>
  <w:abstractNum w:abstractNumId="9" w15:restartNumberingAfterBreak="0">
    <w:nsid w:val="70B93F7A"/>
    <w:multiLevelType w:val="hybridMultilevel"/>
    <w:tmpl w:val="B6F0B0EC"/>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0" w15:restartNumberingAfterBreak="0">
    <w:nsid w:val="76671315"/>
    <w:multiLevelType w:val="hybridMultilevel"/>
    <w:tmpl w:val="7966E0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77B24590"/>
    <w:multiLevelType w:val="hybridMultilevel"/>
    <w:tmpl w:val="C30E75C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77FD6D26"/>
    <w:multiLevelType w:val="hybridMultilevel"/>
    <w:tmpl w:val="1F9ABFD6"/>
    <w:lvl w:ilvl="0" w:tplc="04240001">
      <w:start w:val="1"/>
      <w:numFmt w:val="bullet"/>
      <w:lvlText w:val=""/>
      <w:lvlJc w:val="left"/>
      <w:pPr>
        <w:ind w:left="1068" w:hanging="360"/>
      </w:pPr>
      <w:rPr>
        <w:rFonts w:ascii="Symbol" w:hAnsi="Symbol" w:hint="default"/>
      </w:rPr>
    </w:lvl>
    <w:lvl w:ilvl="1" w:tplc="04240003">
      <w:start w:val="1"/>
      <w:numFmt w:val="bullet"/>
      <w:lvlText w:val="o"/>
      <w:lvlJc w:val="left"/>
      <w:pPr>
        <w:ind w:left="1788" w:hanging="360"/>
      </w:pPr>
      <w:rPr>
        <w:rFonts w:ascii="Courier New" w:hAnsi="Courier New" w:cs="Courier New" w:hint="default"/>
      </w:rPr>
    </w:lvl>
    <w:lvl w:ilvl="2" w:tplc="04240005">
      <w:start w:val="1"/>
      <w:numFmt w:val="bullet"/>
      <w:lvlText w:val=""/>
      <w:lvlJc w:val="left"/>
      <w:pPr>
        <w:ind w:left="2508" w:hanging="360"/>
      </w:pPr>
      <w:rPr>
        <w:rFonts w:ascii="Wingdings" w:hAnsi="Wingdings" w:hint="default"/>
      </w:rPr>
    </w:lvl>
    <w:lvl w:ilvl="3" w:tplc="04240001">
      <w:start w:val="1"/>
      <w:numFmt w:val="bullet"/>
      <w:lvlText w:val=""/>
      <w:lvlJc w:val="left"/>
      <w:pPr>
        <w:ind w:left="3228" w:hanging="360"/>
      </w:pPr>
      <w:rPr>
        <w:rFonts w:ascii="Symbol" w:hAnsi="Symbol" w:hint="default"/>
      </w:rPr>
    </w:lvl>
    <w:lvl w:ilvl="4" w:tplc="04240003">
      <w:start w:val="1"/>
      <w:numFmt w:val="bullet"/>
      <w:lvlText w:val="o"/>
      <w:lvlJc w:val="left"/>
      <w:pPr>
        <w:ind w:left="3948" w:hanging="360"/>
      </w:pPr>
      <w:rPr>
        <w:rFonts w:ascii="Courier New" w:hAnsi="Courier New" w:cs="Courier New" w:hint="default"/>
      </w:rPr>
    </w:lvl>
    <w:lvl w:ilvl="5" w:tplc="04240005">
      <w:start w:val="1"/>
      <w:numFmt w:val="bullet"/>
      <w:lvlText w:val=""/>
      <w:lvlJc w:val="left"/>
      <w:pPr>
        <w:ind w:left="4668" w:hanging="360"/>
      </w:pPr>
      <w:rPr>
        <w:rFonts w:ascii="Wingdings" w:hAnsi="Wingdings" w:hint="default"/>
      </w:rPr>
    </w:lvl>
    <w:lvl w:ilvl="6" w:tplc="04240001">
      <w:start w:val="1"/>
      <w:numFmt w:val="bullet"/>
      <w:lvlText w:val=""/>
      <w:lvlJc w:val="left"/>
      <w:pPr>
        <w:ind w:left="5388" w:hanging="360"/>
      </w:pPr>
      <w:rPr>
        <w:rFonts w:ascii="Symbol" w:hAnsi="Symbol" w:hint="default"/>
      </w:rPr>
    </w:lvl>
    <w:lvl w:ilvl="7" w:tplc="04240003">
      <w:start w:val="1"/>
      <w:numFmt w:val="bullet"/>
      <w:lvlText w:val="o"/>
      <w:lvlJc w:val="left"/>
      <w:pPr>
        <w:ind w:left="6108" w:hanging="360"/>
      </w:pPr>
      <w:rPr>
        <w:rFonts w:ascii="Courier New" w:hAnsi="Courier New" w:cs="Courier New" w:hint="default"/>
      </w:rPr>
    </w:lvl>
    <w:lvl w:ilvl="8" w:tplc="04240005">
      <w:start w:val="1"/>
      <w:numFmt w:val="bullet"/>
      <w:lvlText w:val=""/>
      <w:lvlJc w:val="left"/>
      <w:pPr>
        <w:ind w:left="6828" w:hanging="360"/>
      </w:pPr>
      <w:rPr>
        <w:rFonts w:ascii="Wingdings" w:hAnsi="Wingdings" w:hint="default"/>
      </w:rPr>
    </w:lvl>
  </w:abstractNum>
  <w:abstractNum w:abstractNumId="13" w15:restartNumberingAfterBreak="0">
    <w:nsid w:val="7E567DB9"/>
    <w:multiLevelType w:val="hybridMultilevel"/>
    <w:tmpl w:val="7FCE6A1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2136219203">
    <w:abstractNumId w:val="0"/>
  </w:num>
  <w:num w:numId="2" w16cid:durableId="207382732">
    <w:abstractNumId w:val="7"/>
  </w:num>
  <w:num w:numId="3" w16cid:durableId="1162158703">
    <w:abstractNumId w:val="10"/>
  </w:num>
  <w:num w:numId="4" w16cid:durableId="1931238227">
    <w:abstractNumId w:val="9"/>
  </w:num>
  <w:num w:numId="5" w16cid:durableId="384183950">
    <w:abstractNumId w:val="2"/>
  </w:num>
  <w:num w:numId="6" w16cid:durableId="2111504444">
    <w:abstractNumId w:val="13"/>
  </w:num>
  <w:num w:numId="7" w16cid:durableId="799811649">
    <w:abstractNumId w:val="1"/>
  </w:num>
  <w:num w:numId="8" w16cid:durableId="2122722118">
    <w:abstractNumId w:val="8"/>
  </w:num>
  <w:num w:numId="9" w16cid:durableId="542638909">
    <w:abstractNumId w:val="12"/>
  </w:num>
  <w:num w:numId="10" w16cid:durableId="1618020516">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88464954">
    <w:abstractNumId w:val="6"/>
  </w:num>
  <w:num w:numId="12" w16cid:durableId="1373267206">
    <w:abstractNumId w:val="5"/>
  </w:num>
  <w:num w:numId="13" w16cid:durableId="1471241671">
    <w:abstractNumId w:val="3"/>
  </w:num>
  <w:num w:numId="14" w16cid:durableId="2011448506">
    <w:abstractNumId w:val="11"/>
  </w:num>
  <w:num w:numId="15" w16cid:durableId="8868430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99F"/>
    <w:rsid w:val="00005F28"/>
    <w:rsid w:val="00015CCF"/>
    <w:rsid w:val="000516FB"/>
    <w:rsid w:val="000B5F60"/>
    <w:rsid w:val="000F1172"/>
    <w:rsid w:val="00106A57"/>
    <w:rsid w:val="00183F21"/>
    <w:rsid w:val="001A139E"/>
    <w:rsid w:val="001C4861"/>
    <w:rsid w:val="001D39A8"/>
    <w:rsid w:val="00221217"/>
    <w:rsid w:val="00223846"/>
    <w:rsid w:val="00240282"/>
    <w:rsid w:val="00254C4E"/>
    <w:rsid w:val="00257A8D"/>
    <w:rsid w:val="00261C77"/>
    <w:rsid w:val="002B7A93"/>
    <w:rsid w:val="002F399A"/>
    <w:rsid w:val="00301453"/>
    <w:rsid w:val="00305740"/>
    <w:rsid w:val="00310439"/>
    <w:rsid w:val="00332F67"/>
    <w:rsid w:val="00344B16"/>
    <w:rsid w:val="003535D2"/>
    <w:rsid w:val="003557CD"/>
    <w:rsid w:val="0036544D"/>
    <w:rsid w:val="0037047D"/>
    <w:rsid w:val="003A3665"/>
    <w:rsid w:val="003D798C"/>
    <w:rsid w:val="00444AF8"/>
    <w:rsid w:val="004768DB"/>
    <w:rsid w:val="004774E6"/>
    <w:rsid w:val="004828AC"/>
    <w:rsid w:val="004B6975"/>
    <w:rsid w:val="004D39D7"/>
    <w:rsid w:val="004D7075"/>
    <w:rsid w:val="00517174"/>
    <w:rsid w:val="00532E33"/>
    <w:rsid w:val="00561005"/>
    <w:rsid w:val="00562DF0"/>
    <w:rsid w:val="00565655"/>
    <w:rsid w:val="0057214D"/>
    <w:rsid w:val="00584415"/>
    <w:rsid w:val="005A5F6F"/>
    <w:rsid w:val="005B57F8"/>
    <w:rsid w:val="005D5A64"/>
    <w:rsid w:val="005F3EEF"/>
    <w:rsid w:val="00606F9D"/>
    <w:rsid w:val="00611165"/>
    <w:rsid w:val="00646B70"/>
    <w:rsid w:val="00685676"/>
    <w:rsid w:val="00686034"/>
    <w:rsid w:val="00691EEC"/>
    <w:rsid w:val="006A49BA"/>
    <w:rsid w:val="006A5075"/>
    <w:rsid w:val="006C5ED5"/>
    <w:rsid w:val="006C7E5F"/>
    <w:rsid w:val="006D3FD1"/>
    <w:rsid w:val="006F4EFC"/>
    <w:rsid w:val="007269F4"/>
    <w:rsid w:val="00732BC4"/>
    <w:rsid w:val="0078577A"/>
    <w:rsid w:val="007B2B34"/>
    <w:rsid w:val="007C5AE0"/>
    <w:rsid w:val="007E4055"/>
    <w:rsid w:val="007E7591"/>
    <w:rsid w:val="007F46AD"/>
    <w:rsid w:val="008212B5"/>
    <w:rsid w:val="008756EC"/>
    <w:rsid w:val="00896CFD"/>
    <w:rsid w:val="008A7FAC"/>
    <w:rsid w:val="008C5834"/>
    <w:rsid w:val="008E7A1B"/>
    <w:rsid w:val="008F0B45"/>
    <w:rsid w:val="009137B5"/>
    <w:rsid w:val="009363F5"/>
    <w:rsid w:val="00945D14"/>
    <w:rsid w:val="00967597"/>
    <w:rsid w:val="009732DE"/>
    <w:rsid w:val="009741C3"/>
    <w:rsid w:val="009E597B"/>
    <w:rsid w:val="009F3832"/>
    <w:rsid w:val="00A15703"/>
    <w:rsid w:val="00A25CE2"/>
    <w:rsid w:val="00A45321"/>
    <w:rsid w:val="00A72293"/>
    <w:rsid w:val="00A84D06"/>
    <w:rsid w:val="00AC1CFE"/>
    <w:rsid w:val="00AF492E"/>
    <w:rsid w:val="00B0580F"/>
    <w:rsid w:val="00B171E0"/>
    <w:rsid w:val="00B174BC"/>
    <w:rsid w:val="00B44FC8"/>
    <w:rsid w:val="00B6100D"/>
    <w:rsid w:val="00B7123D"/>
    <w:rsid w:val="00BA3563"/>
    <w:rsid w:val="00BA65D5"/>
    <w:rsid w:val="00BD64FC"/>
    <w:rsid w:val="00C02246"/>
    <w:rsid w:val="00C112AA"/>
    <w:rsid w:val="00C23F7E"/>
    <w:rsid w:val="00C24510"/>
    <w:rsid w:val="00C276A2"/>
    <w:rsid w:val="00C30C23"/>
    <w:rsid w:val="00C570CE"/>
    <w:rsid w:val="00C876C1"/>
    <w:rsid w:val="00CA299F"/>
    <w:rsid w:val="00D02F2E"/>
    <w:rsid w:val="00D3470A"/>
    <w:rsid w:val="00D61619"/>
    <w:rsid w:val="00D6752C"/>
    <w:rsid w:val="00D723FB"/>
    <w:rsid w:val="00D77BE3"/>
    <w:rsid w:val="00D83AC3"/>
    <w:rsid w:val="00D92AC5"/>
    <w:rsid w:val="00DA4F30"/>
    <w:rsid w:val="00DA6D7E"/>
    <w:rsid w:val="00DE038E"/>
    <w:rsid w:val="00DF01F3"/>
    <w:rsid w:val="00E07ED0"/>
    <w:rsid w:val="00E229CE"/>
    <w:rsid w:val="00E34E79"/>
    <w:rsid w:val="00E448AF"/>
    <w:rsid w:val="00E6743B"/>
    <w:rsid w:val="00E93C75"/>
    <w:rsid w:val="00EA1477"/>
    <w:rsid w:val="00EB3A32"/>
    <w:rsid w:val="00EC4A51"/>
    <w:rsid w:val="00EC59F1"/>
    <w:rsid w:val="00EF304C"/>
    <w:rsid w:val="00F14D13"/>
    <w:rsid w:val="00F15625"/>
    <w:rsid w:val="00F36CB1"/>
    <w:rsid w:val="00F54ACB"/>
    <w:rsid w:val="00F550A4"/>
    <w:rsid w:val="00FE11F4"/>
    <w:rsid w:val="00FE312F"/>
    <w:rsid w:val="00FE698A"/>
    <w:rsid w:val="00FF19B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E5024C"/>
  <w15:docId w15:val="{0191BCC4-DAE8-4470-B5F5-92B524EFA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Arial Unicode MS" w:hAnsi="Liberation Serif" w:cs="Arial Unicode MS"/>
        <w:sz w:val="24"/>
        <w:szCs w:val="24"/>
        <w:lang w:val="sl-SI"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BD64FC"/>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FootnoteCharacters">
    <w:name w:val="Footnote Characters"/>
    <w:qFormat/>
    <w:rsid w:val="00E448AF"/>
  </w:style>
  <w:style w:type="paragraph" w:customStyle="1" w:styleId="Heading">
    <w:name w:val="Heading"/>
    <w:basedOn w:val="Navaden"/>
    <w:next w:val="TextBody"/>
    <w:qFormat/>
    <w:rsid w:val="00E448AF"/>
    <w:pPr>
      <w:keepNext/>
      <w:spacing w:before="240" w:after="120"/>
    </w:pPr>
    <w:rPr>
      <w:rFonts w:ascii="Liberation Sans" w:hAnsi="Liberation Sans"/>
      <w:sz w:val="28"/>
      <w:szCs w:val="28"/>
    </w:rPr>
  </w:style>
  <w:style w:type="paragraph" w:customStyle="1" w:styleId="TextBody">
    <w:name w:val="Text Body"/>
    <w:basedOn w:val="Navaden"/>
    <w:rsid w:val="00E448AF"/>
    <w:pPr>
      <w:spacing w:after="140" w:line="288" w:lineRule="auto"/>
    </w:pPr>
  </w:style>
  <w:style w:type="paragraph" w:styleId="Seznam">
    <w:name w:val="List"/>
    <w:basedOn w:val="TextBody"/>
    <w:rsid w:val="00E448AF"/>
  </w:style>
  <w:style w:type="paragraph" w:styleId="Napis">
    <w:name w:val="caption"/>
    <w:basedOn w:val="Navaden"/>
    <w:qFormat/>
    <w:rsid w:val="00E448AF"/>
    <w:pPr>
      <w:suppressLineNumbers/>
      <w:spacing w:before="120" w:after="120"/>
    </w:pPr>
    <w:rPr>
      <w:i/>
      <w:iCs/>
    </w:rPr>
  </w:style>
  <w:style w:type="paragraph" w:customStyle="1" w:styleId="Index">
    <w:name w:val="Index"/>
    <w:basedOn w:val="Navaden"/>
    <w:qFormat/>
    <w:rsid w:val="00E448AF"/>
    <w:pPr>
      <w:suppressLineNumbers/>
    </w:pPr>
  </w:style>
  <w:style w:type="paragraph" w:styleId="Glava">
    <w:name w:val="header"/>
    <w:basedOn w:val="Navaden"/>
    <w:rsid w:val="00E448AF"/>
    <w:pPr>
      <w:suppressLineNumbers/>
      <w:tabs>
        <w:tab w:val="center" w:pos="4819"/>
        <w:tab w:val="right" w:pos="9638"/>
      </w:tabs>
    </w:pPr>
  </w:style>
  <w:style w:type="paragraph" w:styleId="Noga">
    <w:name w:val="footer"/>
    <w:basedOn w:val="Navaden"/>
    <w:rsid w:val="00E448AF"/>
    <w:pPr>
      <w:suppressLineNumbers/>
      <w:tabs>
        <w:tab w:val="center" w:pos="4819"/>
        <w:tab w:val="right" w:pos="9638"/>
      </w:tabs>
    </w:pPr>
  </w:style>
  <w:style w:type="paragraph" w:customStyle="1" w:styleId="NoParagraphStyle">
    <w:name w:val="[No Paragraph Style]"/>
    <w:qFormat/>
    <w:rsid w:val="00E448AF"/>
    <w:pPr>
      <w:spacing w:line="288" w:lineRule="auto"/>
      <w:textAlignment w:val="center"/>
    </w:pPr>
    <w:rPr>
      <w:rFonts w:ascii="MinionPro-Regular" w:hAnsi="MinionPro-Regular"/>
      <w:color w:val="000000"/>
      <w:lang w:val="en-US"/>
    </w:rPr>
  </w:style>
  <w:style w:type="paragraph" w:customStyle="1" w:styleId="BasicParagraph">
    <w:name w:val="[Basic Paragraph]"/>
    <w:basedOn w:val="NoParagraphStyle"/>
    <w:qFormat/>
    <w:rsid w:val="00E448AF"/>
  </w:style>
  <w:style w:type="paragraph" w:styleId="Odstavekseznama">
    <w:name w:val="List Paragraph"/>
    <w:basedOn w:val="Navaden"/>
    <w:uiPriority w:val="34"/>
    <w:qFormat/>
    <w:rsid w:val="00646B70"/>
    <w:pPr>
      <w:ind w:left="720"/>
      <w:contextualSpacing/>
    </w:pPr>
    <w:rPr>
      <w:rFonts w:cs="Mangal"/>
      <w:szCs w:val="21"/>
    </w:rPr>
  </w:style>
  <w:style w:type="character" w:customStyle="1" w:styleId="apple-converted-space">
    <w:name w:val="apple-converted-space"/>
    <w:basedOn w:val="Privzetapisavaodstavka"/>
    <w:rsid w:val="00B171E0"/>
  </w:style>
  <w:style w:type="character" w:styleId="Hiperpovezava">
    <w:name w:val="Hyperlink"/>
    <w:basedOn w:val="Privzetapisavaodstavka"/>
    <w:uiPriority w:val="99"/>
    <w:semiHidden/>
    <w:unhideWhenUsed/>
    <w:rsid w:val="00B171E0"/>
    <w:rPr>
      <w:color w:val="0000FF"/>
      <w:u w:val="single"/>
    </w:rPr>
  </w:style>
  <w:style w:type="table" w:styleId="Tabelamrea">
    <w:name w:val="Table Grid"/>
    <w:basedOn w:val="Navadnatabela"/>
    <w:uiPriority w:val="39"/>
    <w:rsid w:val="00DA6D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6450884">
      <w:bodyDiv w:val="1"/>
      <w:marLeft w:val="0"/>
      <w:marRight w:val="0"/>
      <w:marTop w:val="0"/>
      <w:marBottom w:val="0"/>
      <w:divBdr>
        <w:top w:val="none" w:sz="0" w:space="0" w:color="auto"/>
        <w:left w:val="none" w:sz="0" w:space="0" w:color="auto"/>
        <w:bottom w:val="none" w:sz="0" w:space="0" w:color="auto"/>
        <w:right w:val="none" w:sz="0" w:space="0" w:color="auto"/>
      </w:divBdr>
    </w:div>
    <w:div w:id="475952564">
      <w:bodyDiv w:val="1"/>
      <w:marLeft w:val="0"/>
      <w:marRight w:val="0"/>
      <w:marTop w:val="0"/>
      <w:marBottom w:val="0"/>
      <w:divBdr>
        <w:top w:val="none" w:sz="0" w:space="0" w:color="auto"/>
        <w:left w:val="none" w:sz="0" w:space="0" w:color="auto"/>
        <w:bottom w:val="none" w:sz="0" w:space="0" w:color="auto"/>
        <w:right w:val="none" w:sz="0" w:space="0" w:color="auto"/>
      </w:divBdr>
    </w:div>
    <w:div w:id="894201987">
      <w:bodyDiv w:val="1"/>
      <w:marLeft w:val="0"/>
      <w:marRight w:val="0"/>
      <w:marTop w:val="0"/>
      <w:marBottom w:val="0"/>
      <w:divBdr>
        <w:top w:val="none" w:sz="0" w:space="0" w:color="auto"/>
        <w:left w:val="none" w:sz="0" w:space="0" w:color="auto"/>
        <w:bottom w:val="none" w:sz="0" w:space="0" w:color="auto"/>
        <w:right w:val="none" w:sz="0" w:space="0" w:color="auto"/>
      </w:divBdr>
    </w:div>
    <w:div w:id="1047877690">
      <w:bodyDiv w:val="1"/>
      <w:marLeft w:val="0"/>
      <w:marRight w:val="0"/>
      <w:marTop w:val="0"/>
      <w:marBottom w:val="0"/>
      <w:divBdr>
        <w:top w:val="none" w:sz="0" w:space="0" w:color="auto"/>
        <w:left w:val="none" w:sz="0" w:space="0" w:color="auto"/>
        <w:bottom w:val="none" w:sz="0" w:space="0" w:color="auto"/>
        <w:right w:val="none" w:sz="0" w:space="0" w:color="auto"/>
      </w:divBdr>
    </w:div>
    <w:div w:id="1177308513">
      <w:bodyDiv w:val="1"/>
      <w:marLeft w:val="0"/>
      <w:marRight w:val="0"/>
      <w:marTop w:val="0"/>
      <w:marBottom w:val="0"/>
      <w:divBdr>
        <w:top w:val="none" w:sz="0" w:space="0" w:color="auto"/>
        <w:left w:val="none" w:sz="0" w:space="0" w:color="auto"/>
        <w:bottom w:val="none" w:sz="0" w:space="0" w:color="auto"/>
        <w:right w:val="none" w:sz="0" w:space="0" w:color="auto"/>
      </w:divBdr>
    </w:div>
    <w:div w:id="1402483666">
      <w:bodyDiv w:val="1"/>
      <w:marLeft w:val="0"/>
      <w:marRight w:val="0"/>
      <w:marTop w:val="0"/>
      <w:marBottom w:val="0"/>
      <w:divBdr>
        <w:top w:val="none" w:sz="0" w:space="0" w:color="auto"/>
        <w:left w:val="none" w:sz="0" w:space="0" w:color="auto"/>
        <w:bottom w:val="none" w:sz="0" w:space="0" w:color="auto"/>
        <w:right w:val="none" w:sz="0" w:space="0" w:color="auto"/>
      </w:divBdr>
    </w:div>
    <w:div w:id="1475248001">
      <w:bodyDiv w:val="1"/>
      <w:marLeft w:val="0"/>
      <w:marRight w:val="0"/>
      <w:marTop w:val="0"/>
      <w:marBottom w:val="0"/>
      <w:divBdr>
        <w:top w:val="none" w:sz="0" w:space="0" w:color="auto"/>
        <w:left w:val="none" w:sz="0" w:space="0" w:color="auto"/>
        <w:bottom w:val="none" w:sz="0" w:space="0" w:color="auto"/>
        <w:right w:val="none" w:sz="0" w:space="0" w:color="auto"/>
      </w:divBdr>
    </w:div>
    <w:div w:id="1604260157">
      <w:bodyDiv w:val="1"/>
      <w:marLeft w:val="0"/>
      <w:marRight w:val="0"/>
      <w:marTop w:val="0"/>
      <w:marBottom w:val="0"/>
      <w:divBdr>
        <w:top w:val="none" w:sz="0" w:space="0" w:color="auto"/>
        <w:left w:val="none" w:sz="0" w:space="0" w:color="auto"/>
        <w:bottom w:val="none" w:sz="0" w:space="0" w:color="auto"/>
        <w:right w:val="none" w:sz="0" w:space="0" w:color="auto"/>
      </w:divBdr>
    </w:div>
    <w:div w:id="1994944420">
      <w:bodyDiv w:val="1"/>
      <w:marLeft w:val="0"/>
      <w:marRight w:val="0"/>
      <w:marTop w:val="0"/>
      <w:marBottom w:val="0"/>
      <w:divBdr>
        <w:top w:val="none" w:sz="0" w:space="0" w:color="auto"/>
        <w:left w:val="none" w:sz="0" w:space="0" w:color="auto"/>
        <w:bottom w:val="none" w:sz="0" w:space="0" w:color="auto"/>
        <w:right w:val="none" w:sz="0" w:space="0" w:color="auto"/>
      </w:divBdr>
    </w:div>
    <w:div w:id="20130979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7A069E5B59A434F8485683AFA5E6ABF" ma:contentTypeVersion="4" ma:contentTypeDescription="Ustvari nov dokument." ma:contentTypeScope="" ma:versionID="6acfdac7754da8e7f1ca97d93864d8a3">
  <xsd:schema xmlns:xsd="http://www.w3.org/2001/XMLSchema" xmlns:xs="http://www.w3.org/2001/XMLSchema" xmlns:p="http://schemas.microsoft.com/office/2006/metadata/properties" xmlns:ns3="c104fea4-f42e-4c44-8eb9-8112408e28ca" targetNamespace="http://schemas.microsoft.com/office/2006/metadata/properties" ma:root="true" ma:fieldsID="178b4b4313e578b0f522788c37fb7e2e" ns3:_="">
    <xsd:import namespace="c104fea4-f42e-4c44-8eb9-8112408e28ca"/>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04fea4-f42e-4c44-8eb9-8112408e28ca"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C9CE63-30F2-4450-8F03-ED81C189203B}">
  <ds:schemaRefs>
    <ds:schemaRef ds:uri="http://schemas.microsoft.com/sharepoint/v3/contenttype/forms"/>
  </ds:schemaRefs>
</ds:datastoreItem>
</file>

<file path=customXml/itemProps2.xml><?xml version="1.0" encoding="utf-8"?>
<ds:datastoreItem xmlns:ds="http://schemas.openxmlformats.org/officeDocument/2006/customXml" ds:itemID="{5A73A45F-1062-4877-B262-E7AC9C96C8F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6ACA50-EDE6-4E79-8EE7-4245220797C8}">
  <ds:schemaRefs>
    <ds:schemaRef ds:uri="http://schemas.openxmlformats.org/officeDocument/2006/bibliography"/>
  </ds:schemaRefs>
</ds:datastoreItem>
</file>

<file path=customXml/itemProps4.xml><?xml version="1.0" encoding="utf-8"?>
<ds:datastoreItem xmlns:ds="http://schemas.openxmlformats.org/officeDocument/2006/customXml" ds:itemID="{F6557358-B511-4D18-A25B-13B65044BD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04fea4-f42e-4c44-8eb9-8112408e28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1033</TotalTime>
  <Pages>1</Pages>
  <Words>244</Words>
  <Characters>1396</Characters>
  <Application>Microsoft Office Word</Application>
  <DocSecurity>0</DocSecurity>
  <Lines>11</Lines>
  <Paragraphs>3</Paragraphs>
  <ScaleCrop>false</ScaleCrop>
  <HeadingPairs>
    <vt:vector size="2" baseType="variant">
      <vt:variant>
        <vt:lpstr>Naslov</vt:lpstr>
      </vt:variant>
      <vt:variant>
        <vt:i4>1</vt:i4>
      </vt:variant>
    </vt:vector>
  </HeadingPairs>
  <TitlesOfParts>
    <vt:vector size="1" baseType="lpstr">
      <vt:lpstr/>
    </vt:vector>
  </TitlesOfParts>
  <Company>-</Company>
  <LinksUpToDate>false</LinksUpToDate>
  <CharactersWithSpaces>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 Peter Cokan</dc:creator>
  <cp:lastModifiedBy>Žan Krivec</cp:lastModifiedBy>
  <cp:revision>8</cp:revision>
  <cp:lastPrinted>2026-01-12T06:33:00Z</cp:lastPrinted>
  <dcterms:created xsi:type="dcterms:W3CDTF">2026-01-27T13:44:00Z</dcterms:created>
  <dcterms:modified xsi:type="dcterms:W3CDTF">2026-02-17T12:14:00Z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0x01010007A069E5B59A434F8485683AFA5E6ABF</vt:lpwstr>
  </property>
</Properties>
</file>